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BFB1" w14:textId="77777777" w:rsidR="00BB421E" w:rsidRDefault="00BB421E" w:rsidP="006349A7">
      <w:pPr>
        <w:rPr>
          <w:rFonts w:ascii="Arial" w:hAnsi="Arial" w:cs="Arial"/>
        </w:rPr>
      </w:pPr>
      <w:r>
        <w:rPr>
          <w:rFonts w:ascii="Arial" w:hAnsi="Arial" w:cs="Arial"/>
        </w:rPr>
        <w:t xml:space="preserve">Harrison Smith is Co-Director of the Internal Revenue Service (IRS) Enterprise Digitalization and Case Management Office.  </w:t>
      </w:r>
      <w:r w:rsidR="00F235E9">
        <w:rPr>
          <w:rFonts w:ascii="Arial" w:hAnsi="Arial" w:cs="Arial"/>
        </w:rPr>
        <w:t>In this role, he spearheads IRS efforts to modernize systems, simplify business processes, empower taxpayers and IRS employees to rapidly resolve issues in simplified digital environments.</w:t>
      </w:r>
    </w:p>
    <w:p w14:paraId="723FDF16" w14:textId="77777777" w:rsidR="00BB421E" w:rsidRDefault="00BB421E" w:rsidP="006349A7">
      <w:pPr>
        <w:rPr>
          <w:rFonts w:ascii="Arial" w:hAnsi="Arial" w:cs="Arial"/>
        </w:rPr>
      </w:pPr>
    </w:p>
    <w:p w14:paraId="175E3D84" w14:textId="77777777" w:rsidR="006349A7" w:rsidRPr="00215582" w:rsidRDefault="00BB421E" w:rsidP="006349A7">
      <w:pPr>
        <w:rPr>
          <w:rFonts w:ascii="Arial" w:hAnsi="Arial" w:cs="Arial"/>
        </w:rPr>
      </w:pPr>
      <w:r>
        <w:rPr>
          <w:rFonts w:ascii="Arial" w:hAnsi="Arial" w:cs="Arial"/>
        </w:rPr>
        <w:t xml:space="preserve">Prior to this role, </w:t>
      </w:r>
      <w:r w:rsidR="006349A7" w:rsidRPr="00215582">
        <w:rPr>
          <w:rFonts w:ascii="Arial" w:hAnsi="Arial" w:cs="Arial"/>
        </w:rPr>
        <w:t xml:space="preserve">Harrison </w:t>
      </w:r>
      <w:r>
        <w:rPr>
          <w:rFonts w:ascii="Arial" w:hAnsi="Arial" w:cs="Arial"/>
        </w:rPr>
        <w:t>served as</w:t>
      </w:r>
      <w:r w:rsidR="006349A7" w:rsidRPr="00215582">
        <w:rPr>
          <w:rFonts w:ascii="Arial" w:hAnsi="Arial" w:cs="Arial"/>
        </w:rPr>
        <w:t xml:space="preserve"> the Deputy Chief Procurement Officer in the </w:t>
      </w:r>
      <w:r>
        <w:rPr>
          <w:rFonts w:ascii="Arial" w:hAnsi="Arial" w:cs="Arial"/>
        </w:rPr>
        <w:t xml:space="preserve">IRS </w:t>
      </w:r>
      <w:r w:rsidR="006349A7" w:rsidRPr="00215582">
        <w:rPr>
          <w:rFonts w:ascii="Arial" w:hAnsi="Arial" w:cs="Arial"/>
        </w:rPr>
        <w:t xml:space="preserve">Office of Procurement. He </w:t>
      </w:r>
      <w:r>
        <w:rPr>
          <w:rFonts w:ascii="Arial" w:hAnsi="Arial" w:cs="Arial"/>
        </w:rPr>
        <w:t xml:space="preserve">was </w:t>
      </w:r>
      <w:r w:rsidR="006349A7" w:rsidRPr="00215582">
        <w:rPr>
          <w:rFonts w:ascii="Arial" w:hAnsi="Arial" w:cs="Arial"/>
        </w:rPr>
        <w:t xml:space="preserve">responsible for all acquisition programs and </w:t>
      </w:r>
      <w:r w:rsidR="006F0F7C">
        <w:rPr>
          <w:rFonts w:ascii="Arial" w:hAnsi="Arial" w:cs="Arial"/>
        </w:rPr>
        <w:t xml:space="preserve">over 12,000 contract actions and $2.6B in annual </w:t>
      </w:r>
      <w:r w:rsidR="006349A7" w:rsidRPr="00215582">
        <w:rPr>
          <w:rFonts w:ascii="Arial" w:hAnsi="Arial" w:cs="Arial"/>
        </w:rPr>
        <w:t xml:space="preserve">contractual commitments for equipment, supplies, and services for IRS and Treasury Departmental Offices. </w:t>
      </w:r>
    </w:p>
    <w:p w14:paraId="156AA16F" w14:textId="77777777" w:rsidR="006349A7" w:rsidRPr="00215582" w:rsidRDefault="006349A7" w:rsidP="006349A7">
      <w:pPr>
        <w:rPr>
          <w:rFonts w:ascii="Arial" w:hAnsi="Arial" w:cs="Arial"/>
        </w:rPr>
      </w:pPr>
    </w:p>
    <w:p w14:paraId="36BFE6CF" w14:textId="77777777" w:rsidR="006349A7" w:rsidRPr="00215582" w:rsidRDefault="00BB421E" w:rsidP="006349A7">
      <w:pPr>
        <w:rPr>
          <w:rFonts w:ascii="Arial" w:hAnsi="Arial" w:cs="Arial"/>
        </w:rPr>
      </w:pPr>
      <w:r>
        <w:rPr>
          <w:rFonts w:ascii="Arial" w:hAnsi="Arial" w:cs="Arial"/>
        </w:rPr>
        <w:t>Before</w:t>
      </w:r>
      <w:r w:rsidR="006349A7" w:rsidRPr="00215582">
        <w:rPr>
          <w:rFonts w:ascii="Arial" w:hAnsi="Arial" w:cs="Arial"/>
        </w:rPr>
        <w:t xml:space="preserve"> joining the IRS, Harrison served as the Industry Liaison for the Department of Homeland Security (DHS).  In this role, he was responsible for providing leadership and direction for DHS offices and outside officials for all aspects of the DHS industry engagement program.  He also served as a principal advisor to the Chief Procurement Officer on matters relating to all aspects of procurement.</w:t>
      </w:r>
    </w:p>
    <w:p w14:paraId="7B06519C" w14:textId="77777777" w:rsidR="006349A7" w:rsidRPr="00215582" w:rsidRDefault="006349A7" w:rsidP="006349A7">
      <w:pPr>
        <w:rPr>
          <w:rFonts w:ascii="Arial" w:hAnsi="Arial" w:cs="Arial"/>
        </w:rPr>
      </w:pPr>
    </w:p>
    <w:p w14:paraId="3C75D9A3" w14:textId="77777777" w:rsidR="006349A7" w:rsidRPr="00215582" w:rsidRDefault="006349A7" w:rsidP="006349A7">
      <w:pPr>
        <w:rPr>
          <w:rFonts w:ascii="Arial" w:hAnsi="Arial" w:cs="Arial"/>
        </w:rPr>
      </w:pPr>
      <w:r w:rsidRPr="00215582">
        <w:rPr>
          <w:rFonts w:ascii="Arial" w:hAnsi="Arial" w:cs="Arial"/>
        </w:rPr>
        <w:t>Harrison has 15 years of operational procurement experience with various DHS offices and the Naval Sea Systems Command, including acting as the Contracting Officer for several multi-billion dollar IT procurements. As the Director of the Enterprise Acquisitions Division with DHS, he was responsible for a portfolio of 25 strategically-sourced contracts with a cumulative value of $68 billion.  He has also worked in policy and strategic analysis positions on the Hill and has supported the Special Assistant to the Secretary of the Navy for Business Initiatives and the Chief of Naval Operations Executive Panel under the auspices of the Presidential Management Fellows program.</w:t>
      </w:r>
    </w:p>
    <w:p w14:paraId="102B27BF" w14:textId="77777777" w:rsidR="006349A7" w:rsidRPr="00215582" w:rsidRDefault="006349A7" w:rsidP="006349A7">
      <w:pPr>
        <w:rPr>
          <w:rFonts w:ascii="Arial" w:hAnsi="Arial" w:cs="Arial"/>
        </w:rPr>
      </w:pPr>
    </w:p>
    <w:p w14:paraId="62A08295" w14:textId="77777777" w:rsidR="00C14E2D" w:rsidRPr="00215582" w:rsidRDefault="006349A7" w:rsidP="006349A7">
      <w:pPr>
        <w:rPr>
          <w:sz w:val="20"/>
        </w:rPr>
      </w:pPr>
      <w:r w:rsidRPr="00215582">
        <w:rPr>
          <w:rFonts w:ascii="Arial" w:hAnsi="Arial" w:cs="Arial"/>
        </w:rPr>
        <w:t xml:space="preserve">Harrison was born in Virginia, and currently resides in Alexandria with his wife and four children.  He holds a B.A. in International Relations and an M.A. in US Foreign Policy from The American University, and an M.B.A. from George Washington University.   Harrison brings a wealth of leadership, acquisition, and operational experience and a high standard of professionalism. </w:t>
      </w:r>
    </w:p>
    <w:sectPr w:rsidR="00C14E2D" w:rsidRPr="00215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A7"/>
    <w:rsid w:val="0004419A"/>
    <w:rsid w:val="00215582"/>
    <w:rsid w:val="006349A7"/>
    <w:rsid w:val="006F0F7C"/>
    <w:rsid w:val="0075453E"/>
    <w:rsid w:val="007A78B9"/>
    <w:rsid w:val="00BB421E"/>
    <w:rsid w:val="00F2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9782"/>
  <w15:chartTrackingRefBased/>
  <w15:docId w15:val="{6C30461C-A90C-4701-B1FD-32E228A5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9483">
      <w:bodyDiv w:val="1"/>
      <w:marLeft w:val="0"/>
      <w:marRight w:val="0"/>
      <w:marTop w:val="0"/>
      <w:marBottom w:val="0"/>
      <w:divBdr>
        <w:top w:val="none" w:sz="0" w:space="0" w:color="auto"/>
        <w:left w:val="none" w:sz="0" w:space="0" w:color="auto"/>
        <w:bottom w:val="none" w:sz="0" w:space="0" w:color="auto"/>
        <w:right w:val="none" w:sz="0" w:space="0" w:color="auto"/>
      </w:divBdr>
    </w:div>
    <w:div w:id="14879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8E93-21CF-4F1D-9105-D4F1E8BB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Meares-Garland</dc:creator>
  <cp:keywords/>
  <dc:description/>
  <cp:lastModifiedBy>Lexi Weger</cp:lastModifiedBy>
  <cp:revision>2</cp:revision>
  <dcterms:created xsi:type="dcterms:W3CDTF">2021-02-25T14:37:00Z</dcterms:created>
  <dcterms:modified xsi:type="dcterms:W3CDTF">2021-02-25T14:37:00Z</dcterms:modified>
</cp:coreProperties>
</file>