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F" w:rsidRPr="00D4691E" w:rsidRDefault="00D35A7F" w:rsidP="0039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691E">
        <w:rPr>
          <w:rFonts w:ascii="Times New Roman" w:hAnsi="Times New Roman" w:cs="Times New Roman"/>
          <w:b/>
          <w:sz w:val="24"/>
          <w:szCs w:val="24"/>
        </w:rPr>
        <w:t xml:space="preserve">EARL </w:t>
      </w:r>
      <w:r w:rsidR="007A65A2" w:rsidRPr="00D4691E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Pr="00D4691E">
        <w:rPr>
          <w:rFonts w:ascii="Times New Roman" w:hAnsi="Times New Roman" w:cs="Times New Roman"/>
          <w:b/>
          <w:sz w:val="24"/>
          <w:szCs w:val="24"/>
        </w:rPr>
        <w:t>LEWIS</w:t>
      </w:r>
      <w:bookmarkEnd w:id="0"/>
      <w:r w:rsidRPr="00D4691E">
        <w:rPr>
          <w:rFonts w:ascii="Times New Roman" w:hAnsi="Times New Roman" w:cs="Times New Roman"/>
          <w:b/>
          <w:sz w:val="24"/>
          <w:szCs w:val="24"/>
        </w:rPr>
        <w:t>, III</w:t>
      </w:r>
    </w:p>
    <w:p w:rsidR="006F66A3" w:rsidRPr="00D4691E" w:rsidRDefault="00D35A7F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91E">
        <w:rPr>
          <w:rFonts w:ascii="Times New Roman" w:hAnsi="Times New Roman" w:cs="Times New Roman"/>
          <w:sz w:val="24"/>
          <w:szCs w:val="24"/>
        </w:rPr>
        <w:t>EXECUTIVE DIRECTOR</w:t>
      </w:r>
      <w:r w:rsidR="00271E3D">
        <w:rPr>
          <w:rFonts w:ascii="Times New Roman" w:hAnsi="Times New Roman" w:cs="Times New Roman"/>
          <w:sz w:val="24"/>
          <w:szCs w:val="24"/>
        </w:rPr>
        <w:t xml:space="preserve">, </w:t>
      </w:r>
      <w:r w:rsidR="006F66A3" w:rsidRPr="00D4691E">
        <w:rPr>
          <w:rFonts w:ascii="Times New Roman" w:hAnsi="Times New Roman" w:cs="Times New Roman"/>
          <w:sz w:val="24"/>
          <w:szCs w:val="24"/>
        </w:rPr>
        <w:t>PROCUREMENT DIRECTORATE</w:t>
      </w:r>
    </w:p>
    <w:p w:rsidR="00D35A7F" w:rsidRPr="00D4691E" w:rsidRDefault="00D35A7F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691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46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4B" w:rsidRDefault="00956034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HEAD OF THE</w:t>
      </w:r>
      <w:r w:rsidR="008E2EC3">
        <w:rPr>
          <w:rFonts w:ascii="Times New Roman" w:hAnsi="Times New Roman" w:cs="Times New Roman"/>
          <w:sz w:val="24"/>
          <w:szCs w:val="24"/>
        </w:rPr>
        <w:t xml:space="preserve"> </w:t>
      </w:r>
      <w:r w:rsidR="00D35A7F" w:rsidRPr="00D4691E">
        <w:rPr>
          <w:rFonts w:ascii="Times New Roman" w:hAnsi="Times New Roman" w:cs="Times New Roman"/>
          <w:sz w:val="24"/>
          <w:szCs w:val="24"/>
        </w:rPr>
        <w:t>CONTRACTING ACTIVITY</w:t>
      </w:r>
      <w:r w:rsidR="00E8514B">
        <w:rPr>
          <w:rFonts w:ascii="Times New Roman" w:hAnsi="Times New Roman" w:cs="Times New Roman"/>
          <w:sz w:val="24"/>
          <w:szCs w:val="24"/>
        </w:rPr>
        <w:t xml:space="preserve"> (DHCA)</w:t>
      </w:r>
    </w:p>
    <w:p w:rsidR="00D35A7F" w:rsidRDefault="006F66A3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CUSTOMS AND BORDER PROTECTION (CBP)</w:t>
      </w:r>
    </w:p>
    <w:p w:rsidR="00391E22" w:rsidRDefault="00391E22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HOMELAND SECURITY (DHS)</w:t>
      </w:r>
    </w:p>
    <w:p w:rsidR="00230FD9" w:rsidRPr="00D4691E" w:rsidRDefault="00230FD9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D9" w:rsidRPr="00D4691E" w:rsidRDefault="00D35A7F" w:rsidP="0023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91E">
        <w:rPr>
          <w:rFonts w:ascii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>
            <wp:extent cx="1584960" cy="2139696"/>
            <wp:effectExtent l="0" t="0" r="0" b="0"/>
            <wp:docPr id="1" name="Picture 1" descr="Earl Lew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l Lewi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91" cy="215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90" w:rsidRPr="003D6A94" w:rsidRDefault="004A4B19" w:rsidP="00700790">
      <w:pPr>
        <w:pStyle w:val="NormalWeb"/>
        <w:rPr>
          <w:lang w:val="en"/>
        </w:rPr>
      </w:pPr>
      <w:r w:rsidRPr="00375356">
        <w:rPr>
          <w:lang w:val="en"/>
        </w:rPr>
        <w:t xml:space="preserve">Earl </w:t>
      </w:r>
      <w:r w:rsidR="00FB0ED2" w:rsidRPr="00375356">
        <w:rPr>
          <w:lang w:val="en"/>
        </w:rPr>
        <w:t xml:space="preserve">J. </w:t>
      </w:r>
      <w:r w:rsidRPr="00375356">
        <w:rPr>
          <w:lang w:val="en"/>
        </w:rPr>
        <w:t>Lewis,</w:t>
      </w:r>
      <w:r w:rsidR="00A70C7F" w:rsidRPr="00375356">
        <w:rPr>
          <w:lang w:val="en"/>
        </w:rPr>
        <w:t xml:space="preserve"> III is the Executive Director </w:t>
      </w:r>
      <w:r w:rsidR="000526D6" w:rsidRPr="00375356">
        <w:rPr>
          <w:lang w:val="en"/>
        </w:rPr>
        <w:t>for the Procurement Directorate (PD)</w:t>
      </w:r>
      <w:r w:rsidR="00A4159F">
        <w:rPr>
          <w:lang w:val="en"/>
        </w:rPr>
        <w:t>,</w:t>
      </w:r>
      <w:r w:rsidR="000526D6">
        <w:rPr>
          <w:lang w:val="en"/>
        </w:rPr>
        <w:t xml:space="preserve"> </w:t>
      </w:r>
      <w:r w:rsidR="00A4159F" w:rsidRPr="00375356">
        <w:rPr>
          <w:lang w:val="en"/>
        </w:rPr>
        <w:t>and Deputy Head of the Contracting Activity</w:t>
      </w:r>
      <w:r w:rsidR="00A4159F">
        <w:rPr>
          <w:lang w:val="en"/>
        </w:rPr>
        <w:t xml:space="preserve"> for U.S. Customs and Border Protection (CBP), </w:t>
      </w:r>
      <w:r w:rsidR="000526D6" w:rsidRPr="00375356">
        <w:rPr>
          <w:lang w:val="en"/>
        </w:rPr>
        <w:t>Office of Acquisition (OA), Office of Enterprise Services</w:t>
      </w:r>
      <w:r w:rsidR="00CC6B1E">
        <w:rPr>
          <w:lang w:val="en"/>
        </w:rPr>
        <w:t xml:space="preserve"> (ES)</w:t>
      </w:r>
      <w:r w:rsidR="000526D6">
        <w:rPr>
          <w:lang w:val="en"/>
        </w:rPr>
        <w:t xml:space="preserve">, Department of Homeland Security (DHS) </w:t>
      </w:r>
      <w:r w:rsidRPr="00375356">
        <w:rPr>
          <w:lang w:val="en"/>
        </w:rPr>
        <w:t>in Washington, D</w:t>
      </w:r>
      <w:r w:rsidR="00A70C7F" w:rsidRPr="00375356">
        <w:rPr>
          <w:lang w:val="en"/>
        </w:rPr>
        <w:t>.</w:t>
      </w:r>
      <w:r w:rsidRPr="00375356">
        <w:rPr>
          <w:lang w:val="en"/>
        </w:rPr>
        <w:t>C</w:t>
      </w:r>
      <w:r w:rsidR="00A70C7F" w:rsidRPr="003D6A94">
        <w:rPr>
          <w:lang w:val="en"/>
        </w:rPr>
        <w:t>.</w:t>
      </w:r>
    </w:p>
    <w:p w:rsidR="00700790" w:rsidRPr="00375356" w:rsidRDefault="00E91123" w:rsidP="00B00D43">
      <w:pPr>
        <w:rPr>
          <w:rFonts w:ascii="Times New Roman" w:hAnsi="Times New Roman" w:cs="Times New Roman"/>
          <w:sz w:val="24"/>
          <w:szCs w:val="24"/>
        </w:rPr>
      </w:pPr>
      <w:r w:rsidRPr="003D6A94">
        <w:rPr>
          <w:rFonts w:ascii="Times New Roman" w:hAnsi="Times New Roman" w:cs="Times New Roman"/>
          <w:sz w:val="24"/>
          <w:szCs w:val="24"/>
          <w:lang w:val="en"/>
        </w:rPr>
        <w:t xml:space="preserve">Currently, Mr. Lewis 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>oversees the Directorate’s core missions to procure products, supplies, and services cost effectively</w:t>
      </w:r>
      <w:r w:rsidR="00CF0C38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consistent with laws and regulations to support end-user missions. </w:t>
      </w:r>
      <w:r w:rsidR="00B12EA5">
        <w:rPr>
          <w:rFonts w:ascii="Times New Roman" w:hAnsi="Times New Roman" w:cs="Times New Roman"/>
          <w:sz w:val="24"/>
          <w:szCs w:val="24"/>
          <w:lang w:val="en"/>
        </w:rPr>
        <w:t xml:space="preserve"> The FY20</w:t>
      </w:r>
      <w:r w:rsidR="002C5F98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spend totaled</w:t>
      </w:r>
      <w:r w:rsidR="00B00D43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00D43" w:rsidRPr="003D6A94">
        <w:rPr>
          <w:rFonts w:ascii="Times New Roman" w:hAnsi="Times New Roman" w:cs="Times New Roman"/>
          <w:sz w:val="24"/>
          <w:szCs w:val="24"/>
        </w:rPr>
        <w:t>$</w:t>
      </w:r>
      <w:r w:rsidR="008316A4" w:rsidRPr="003D6A94">
        <w:rPr>
          <w:rFonts w:ascii="Times New Roman" w:hAnsi="Times New Roman" w:cs="Times New Roman"/>
          <w:sz w:val="24"/>
          <w:szCs w:val="24"/>
        </w:rPr>
        <w:t>5</w:t>
      </w:r>
      <w:r w:rsidR="00B12EA5">
        <w:rPr>
          <w:rFonts w:ascii="Times New Roman" w:hAnsi="Times New Roman" w:cs="Times New Roman"/>
          <w:sz w:val="24"/>
          <w:szCs w:val="24"/>
        </w:rPr>
        <w:t>.8</w:t>
      </w:r>
      <w:r w:rsidR="008316A4" w:rsidRPr="003D6A94">
        <w:rPr>
          <w:rFonts w:ascii="Times New Roman" w:hAnsi="Times New Roman" w:cs="Times New Roman"/>
          <w:sz w:val="24"/>
          <w:szCs w:val="24"/>
        </w:rPr>
        <w:t>B</w:t>
      </w:r>
      <w:r w:rsidR="002C5F98" w:rsidRPr="003D6A9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4A4B19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>Mr. Lewis has served in a variety of leadership position</w:t>
      </w:r>
      <w:r w:rsidR="00CF0C38" w:rsidRPr="003D6A94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at U.S. Cust</w:t>
      </w:r>
      <w:r w:rsidRPr="003D6A94">
        <w:rPr>
          <w:rFonts w:ascii="Times New Roman" w:hAnsi="Times New Roman" w:cs="Times New Roman"/>
          <w:sz w:val="24"/>
          <w:szCs w:val="24"/>
          <w:lang w:val="en"/>
        </w:rPr>
        <w:t xml:space="preserve">oms and Border Protection 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 xml:space="preserve">and other Federal Government agencies. </w:t>
      </w:r>
      <w:r w:rsidR="00A70C7F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 xml:space="preserve">Prior to his current position, Mr. Lewis served as </w:t>
      </w:r>
      <w:r w:rsidR="00A70C7F" w:rsidRPr="003D6A94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A70C7F" w:rsidRPr="00375356">
        <w:rPr>
          <w:rFonts w:ascii="Times New Roman" w:hAnsi="Times New Roman" w:cs="Times New Roman"/>
          <w:sz w:val="24"/>
          <w:szCs w:val="24"/>
          <w:lang w:val="en"/>
        </w:rPr>
        <w:t xml:space="preserve"> Chief of the Contracting Office for 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>PD</w:t>
      </w:r>
      <w:r w:rsidR="00A70C7F" w:rsidRPr="00375356">
        <w:rPr>
          <w:rFonts w:ascii="Times New Roman" w:hAnsi="Times New Roman" w:cs="Times New Roman"/>
          <w:sz w:val="24"/>
          <w:szCs w:val="24"/>
          <w:lang w:val="en"/>
        </w:rPr>
        <w:t xml:space="preserve"> and the </w:t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t>Director of the Information Technology Contract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>ing</w:t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t xml:space="preserve"> Division</w:t>
      </w:r>
      <w:r w:rsidR="00A70C7F" w:rsidRPr="00375356">
        <w:rPr>
          <w:rFonts w:ascii="Times New Roman" w:hAnsi="Times New Roman" w:cs="Times New Roman"/>
          <w:sz w:val="24"/>
          <w:szCs w:val="24"/>
          <w:lang w:val="en"/>
        </w:rPr>
        <w:t xml:space="preserve"> for 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>PD</w:t>
      </w:r>
      <w:r w:rsidR="00A70C7F" w:rsidRPr="00375356">
        <w:rPr>
          <w:rFonts w:ascii="Times New Roman" w:hAnsi="Times New Roman" w:cs="Times New Roman"/>
          <w:sz w:val="24"/>
          <w:szCs w:val="24"/>
          <w:lang w:val="en"/>
        </w:rPr>
        <w:t xml:space="preserve">.  In these roles, </w:t>
      </w:r>
      <w:r w:rsidR="00D4691E" w:rsidRPr="00375356">
        <w:rPr>
          <w:rFonts w:ascii="Times New Roman" w:hAnsi="Times New Roman" w:cs="Times New Roman"/>
          <w:sz w:val="24"/>
          <w:szCs w:val="24"/>
          <w:lang w:val="en"/>
        </w:rPr>
        <w:t xml:space="preserve">with his expertise and experience, </w:t>
      </w:r>
      <w:r w:rsidR="00A70C7F" w:rsidRPr="00375356">
        <w:rPr>
          <w:rFonts w:ascii="Times New Roman" w:hAnsi="Times New Roman" w:cs="Times New Roman"/>
          <w:sz w:val="24"/>
          <w:szCs w:val="24"/>
          <w:lang w:val="en"/>
        </w:rPr>
        <w:t>he</w:t>
      </w:r>
      <w:r w:rsidR="00A70C7F" w:rsidRPr="00375356">
        <w:rPr>
          <w:rFonts w:ascii="Times New Roman" w:hAnsi="Times New Roman" w:cs="Times New Roman"/>
          <w:sz w:val="24"/>
          <w:szCs w:val="24"/>
        </w:rPr>
        <w:t xml:space="preserve"> guided </w:t>
      </w:r>
      <w:r w:rsidR="00D4691E" w:rsidRPr="00375356">
        <w:rPr>
          <w:rFonts w:ascii="Times New Roman" w:hAnsi="Times New Roman" w:cs="Times New Roman"/>
          <w:sz w:val="24"/>
          <w:szCs w:val="24"/>
        </w:rPr>
        <w:t>the organization to</w:t>
      </w:r>
      <w:r w:rsidR="00D4691E" w:rsidRPr="00375356">
        <w:rPr>
          <w:rFonts w:ascii="Times New Roman" w:hAnsi="Times New Roman" w:cs="Times New Roman"/>
          <w:sz w:val="24"/>
          <w:szCs w:val="24"/>
          <w:lang w:val="en"/>
        </w:rPr>
        <w:t xml:space="preserve"> focus</w:t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t xml:space="preserve"> on the procurement of high-quality information technologies and services for CBP, in support of the agency’s day-to-day activities to secure the border and facilitate trade and travel.</w:t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br/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br/>
        <w:t>Before joining CBP, Mr. Lewis served as Deputy Director of the Center for Innovative Acquisition Development at the General Services Administration</w:t>
      </w:r>
      <w:r w:rsidR="00CC6B1E">
        <w:rPr>
          <w:rFonts w:ascii="Times New Roman" w:hAnsi="Times New Roman" w:cs="Times New Roman"/>
          <w:sz w:val="24"/>
          <w:szCs w:val="24"/>
          <w:lang w:val="en"/>
        </w:rPr>
        <w:t xml:space="preserve"> (GSA)</w:t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t>, the Acquisition Liaison for the Logistics Management Directorate Program Office and Acquisition Operations at the Federal Emergency Management Agency</w:t>
      </w:r>
      <w:r w:rsidR="00CC6B1E">
        <w:rPr>
          <w:rFonts w:ascii="Times New Roman" w:hAnsi="Times New Roman" w:cs="Times New Roman"/>
          <w:sz w:val="24"/>
          <w:szCs w:val="24"/>
          <w:lang w:val="en"/>
        </w:rPr>
        <w:t xml:space="preserve"> (FEMA)</w:t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t xml:space="preserve">, and in various roles at the Naval Air Systems Command at the Department of the Navy. </w:t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br/>
      </w:r>
      <w:r w:rsidR="00700790" w:rsidRPr="00375356">
        <w:rPr>
          <w:rFonts w:ascii="Times New Roman" w:hAnsi="Times New Roman" w:cs="Times New Roman"/>
          <w:sz w:val="24"/>
          <w:szCs w:val="24"/>
          <w:lang w:val="en"/>
        </w:rPr>
        <w:br/>
        <w:t>Mr. Lewis holds a Master of Science in Management from Florida Institute of Technology and a Bachelor of Science in Economics f</w:t>
      </w:r>
      <w:r w:rsidR="00593081" w:rsidRPr="00375356">
        <w:rPr>
          <w:rFonts w:ascii="Times New Roman" w:hAnsi="Times New Roman" w:cs="Times New Roman"/>
          <w:sz w:val="24"/>
          <w:szCs w:val="24"/>
          <w:lang w:val="en"/>
        </w:rPr>
        <w:t xml:space="preserve">rom Florida State University. </w:t>
      </w:r>
      <w:r w:rsidR="00C8165C">
        <w:rPr>
          <w:rFonts w:ascii="Times New Roman" w:hAnsi="Times New Roman" w:cs="Times New Roman"/>
          <w:sz w:val="24"/>
          <w:szCs w:val="24"/>
          <w:lang w:val="en"/>
        </w:rPr>
        <w:t xml:space="preserve"> Mr. Lewis</w:t>
      </w:r>
      <w:r w:rsidR="00C8165C" w:rsidRPr="00C8165C">
        <w:rPr>
          <w:rFonts w:ascii="Times New Roman" w:hAnsi="Times New Roman" w:cs="Times New Roman"/>
          <w:sz w:val="24"/>
          <w:szCs w:val="24"/>
          <w:lang w:val="en"/>
        </w:rPr>
        <w:t xml:space="preserve"> is </w:t>
      </w:r>
      <w:r w:rsidR="00CC6B1E">
        <w:rPr>
          <w:rFonts w:ascii="Times New Roman" w:hAnsi="Times New Roman" w:cs="Times New Roman"/>
          <w:sz w:val="24"/>
          <w:szCs w:val="24"/>
          <w:lang w:val="en"/>
        </w:rPr>
        <w:t xml:space="preserve">also </w:t>
      </w:r>
      <w:r w:rsidR="00C8165C" w:rsidRPr="00C8165C">
        <w:rPr>
          <w:rFonts w:ascii="Times New Roman" w:hAnsi="Times New Roman" w:cs="Times New Roman"/>
          <w:sz w:val="24"/>
          <w:szCs w:val="24"/>
          <w:lang w:val="en"/>
        </w:rPr>
        <w:t>a graduate of the Harvard Kennedy School’s Senior Managers in Government program.</w:t>
      </w:r>
    </w:p>
    <w:sectPr w:rsidR="00700790" w:rsidRPr="0037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7F"/>
    <w:rsid w:val="000526D6"/>
    <w:rsid w:val="0011675E"/>
    <w:rsid w:val="001B083D"/>
    <w:rsid w:val="002015A5"/>
    <w:rsid w:val="00230FD9"/>
    <w:rsid w:val="00271E3D"/>
    <w:rsid w:val="002C5F98"/>
    <w:rsid w:val="002D4C62"/>
    <w:rsid w:val="00375356"/>
    <w:rsid w:val="00391E22"/>
    <w:rsid w:val="003D6A94"/>
    <w:rsid w:val="00492237"/>
    <w:rsid w:val="004A4B19"/>
    <w:rsid w:val="00593081"/>
    <w:rsid w:val="005C6E7E"/>
    <w:rsid w:val="00614C50"/>
    <w:rsid w:val="006F66A3"/>
    <w:rsid w:val="00700790"/>
    <w:rsid w:val="007A65A2"/>
    <w:rsid w:val="008316A4"/>
    <w:rsid w:val="008E2EC3"/>
    <w:rsid w:val="0094034A"/>
    <w:rsid w:val="00956034"/>
    <w:rsid w:val="009A26E7"/>
    <w:rsid w:val="00A4159F"/>
    <w:rsid w:val="00A70C7F"/>
    <w:rsid w:val="00A95983"/>
    <w:rsid w:val="00AD74D0"/>
    <w:rsid w:val="00B00D43"/>
    <w:rsid w:val="00B12EA5"/>
    <w:rsid w:val="00B253C9"/>
    <w:rsid w:val="00B86951"/>
    <w:rsid w:val="00C8165C"/>
    <w:rsid w:val="00CC6B1E"/>
    <w:rsid w:val="00CF0C38"/>
    <w:rsid w:val="00D35A7F"/>
    <w:rsid w:val="00D4691E"/>
    <w:rsid w:val="00D77749"/>
    <w:rsid w:val="00E8514B"/>
    <w:rsid w:val="00E91123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11CF4-2309-45B6-A43D-BE4D852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PEOPLES, KATRINA D</dc:creator>
  <cp:keywords/>
  <dc:description/>
  <cp:lastModifiedBy>REYES-MARTINEZ, ERIKA D (CTR)</cp:lastModifiedBy>
  <cp:revision>2</cp:revision>
  <dcterms:created xsi:type="dcterms:W3CDTF">2020-11-05T19:07:00Z</dcterms:created>
  <dcterms:modified xsi:type="dcterms:W3CDTF">2020-11-05T19:07:00Z</dcterms:modified>
</cp:coreProperties>
</file>